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456" w:rsidRPr="00BA7456" w:rsidRDefault="00BA7456">
      <w:pPr>
        <w:rPr>
          <w:color w:val="FF0000"/>
          <w:sz w:val="28"/>
          <w:szCs w:val="28"/>
          <w:lang w:val="nl-NL"/>
        </w:rPr>
      </w:pPr>
      <w:r w:rsidRPr="00BA7456">
        <w:rPr>
          <w:color w:val="FF0000"/>
          <w:sz w:val="28"/>
          <w:szCs w:val="28"/>
          <w:lang w:val="nl-NL"/>
        </w:rPr>
        <w:t>DRAFT</w:t>
      </w:r>
      <w:r>
        <w:rPr>
          <w:color w:val="FF0000"/>
          <w:sz w:val="28"/>
          <w:szCs w:val="28"/>
          <w:lang w:val="nl-NL"/>
        </w:rPr>
        <w:t xml:space="preserve"> VERSION</w:t>
      </w:r>
      <w:bookmarkStart w:id="0" w:name="_GoBack"/>
      <w:bookmarkEnd w:id="0"/>
    </w:p>
    <w:p w:rsidR="00A20D34" w:rsidRPr="00340EE9" w:rsidRDefault="0013785D">
      <w:pPr>
        <w:rPr>
          <w:sz w:val="28"/>
          <w:szCs w:val="28"/>
          <w:lang w:val="nl-NL"/>
        </w:rPr>
      </w:pPr>
      <w:r w:rsidRPr="00340EE9">
        <w:rPr>
          <w:sz w:val="28"/>
          <w:szCs w:val="28"/>
          <w:lang w:val="nl-NL"/>
        </w:rPr>
        <w:t>Projectvoorstel Global Network NVOG</w:t>
      </w:r>
    </w:p>
    <w:p w:rsidR="0013785D" w:rsidRDefault="0013785D">
      <w:pPr>
        <w:rPr>
          <w:b/>
          <w:lang w:val="nl-NL"/>
        </w:rPr>
      </w:pPr>
    </w:p>
    <w:p w:rsidR="0013785D" w:rsidRDefault="0013785D">
      <w:pPr>
        <w:rPr>
          <w:b/>
          <w:lang w:val="nl-NL"/>
        </w:rPr>
      </w:pPr>
      <w:r w:rsidRPr="0013785D">
        <w:rPr>
          <w:b/>
          <w:lang w:val="nl-NL"/>
        </w:rPr>
        <w:t>Probleemstelling</w:t>
      </w:r>
    </w:p>
    <w:p w:rsidR="0013785D" w:rsidRPr="0013785D" w:rsidRDefault="0013785D" w:rsidP="0013785D">
      <w:pPr>
        <w:rPr>
          <w:lang w:val="nl-NL"/>
        </w:rPr>
      </w:pPr>
      <w:r w:rsidRPr="0013785D">
        <w:rPr>
          <w:lang w:val="nl-NL"/>
        </w:rPr>
        <w:t>Binnen de NVOG bestaan verschillende initiatieven op het gebied van internationale samenwerking</w:t>
      </w:r>
      <w:r w:rsidR="00B43382">
        <w:rPr>
          <w:lang w:val="nl-NL"/>
        </w:rPr>
        <w:t>. Er zijn</w:t>
      </w:r>
      <w:r w:rsidRPr="0013785D">
        <w:rPr>
          <w:lang w:val="nl-NL"/>
        </w:rPr>
        <w:t xml:space="preserve"> initiatieven op het gebied van wetenschap, onderwijs, organisatie en uitzendingen in zowel lage</w:t>
      </w:r>
      <w:r w:rsidR="00B43382">
        <w:rPr>
          <w:lang w:val="nl-NL"/>
        </w:rPr>
        <w:t>, middel en hoge inkomens</w:t>
      </w:r>
      <w:r w:rsidRPr="0013785D">
        <w:rPr>
          <w:lang w:val="nl-NL"/>
        </w:rPr>
        <w:t xml:space="preserve">landen. Soms zijn dit persoonlijke of kleinschalige samenwerkingsverbanden, soms betreft dit grootschalige netwerken en samenwerkingsverbanden op land of universiteitsniveau. Uit inventariserende gesprekken met verschillende betrokkenen blijkt dat het niet altijd inzichtelijk is wie wat waar doet met welke doelstellingen. Het is aannemelijk dat het beoogde effect van het betreffende samenwerkingsverband groter zou kunnen zijn als er meer draagvlak en “kruisbestuiving” vanuit NVOG zou zijn. </w:t>
      </w:r>
    </w:p>
    <w:p w:rsidR="0013785D" w:rsidRDefault="00B43382" w:rsidP="0013785D">
      <w:pPr>
        <w:rPr>
          <w:lang w:val="nl-NL"/>
        </w:rPr>
      </w:pPr>
      <w:r>
        <w:rPr>
          <w:lang w:val="nl-NL"/>
        </w:rPr>
        <w:t>H</w:t>
      </w:r>
      <w:r w:rsidR="0013785D" w:rsidRPr="0013785D">
        <w:rPr>
          <w:lang w:val="nl-NL"/>
        </w:rPr>
        <w:t>et NVOG bestuur</w:t>
      </w:r>
      <w:r>
        <w:rPr>
          <w:lang w:val="nl-NL"/>
        </w:rPr>
        <w:t xml:space="preserve"> heeft</w:t>
      </w:r>
      <w:r w:rsidR="0013785D" w:rsidRPr="0013785D">
        <w:rPr>
          <w:lang w:val="nl-NL"/>
        </w:rPr>
        <w:t xml:space="preserve"> de wens uitgesproken als beroepsgroep een bijdrage te leveren aan het verbeteren van gezondheid en gezondheidszorg voor vrouwen wereldwijd. Echter, een duidelijk geformuleerde en breed gedragen </w:t>
      </w:r>
      <w:r w:rsidR="0013785D">
        <w:rPr>
          <w:lang w:val="nl-NL"/>
        </w:rPr>
        <w:t>visie hieromtrent ontbrak vooralsnog</w:t>
      </w:r>
      <w:r w:rsidR="0013785D" w:rsidRPr="0013785D">
        <w:rPr>
          <w:lang w:val="nl-NL"/>
        </w:rPr>
        <w:t xml:space="preserve">. Zonder duidelijke visie kan geen missie of strategisch plan geformuleerd worden. Ondanks de vele goede initiatieven van de leden  ontbreekt het de NVOG hierdoor aan daadkracht binnen nationale en internationale samenwerkingsverbanden. Hierdoor kunnen kansen om het bereiken van het uiteindelijke doel, namelijk wereldwijd de beste zorg voor vrouwen mogelijk maken, gemist worden. </w:t>
      </w:r>
    </w:p>
    <w:p w:rsidR="0059011C" w:rsidRDefault="0059011C" w:rsidP="0013785D">
      <w:pPr>
        <w:rPr>
          <w:b/>
          <w:lang w:val="nl-NL"/>
        </w:rPr>
      </w:pPr>
    </w:p>
    <w:p w:rsidR="0013785D" w:rsidRDefault="0013785D" w:rsidP="0013785D">
      <w:pPr>
        <w:rPr>
          <w:b/>
          <w:lang w:val="nl-NL"/>
        </w:rPr>
      </w:pPr>
      <w:r w:rsidRPr="0013785D">
        <w:rPr>
          <w:b/>
          <w:lang w:val="nl-NL"/>
        </w:rPr>
        <w:t>Global Network</w:t>
      </w:r>
    </w:p>
    <w:p w:rsidR="006F6FBD" w:rsidRDefault="0013785D">
      <w:pPr>
        <w:rPr>
          <w:rFonts w:eastAsia="Times New Roman" w:cs="Arial"/>
          <w:bdr w:val="none" w:sz="0" w:space="0" w:color="auto" w:frame="1"/>
          <w:lang w:val="nl-NL" w:eastAsia="nl-NL"/>
        </w:rPr>
      </w:pPr>
      <w:r w:rsidRPr="0013785D">
        <w:rPr>
          <w:rFonts w:eastAsia="Times New Roman" w:cs="Arial"/>
          <w:bdr w:val="none" w:sz="0" w:space="0" w:color="auto" w:frame="1"/>
          <w:lang w:val="nl-NL" w:eastAsia="nl-NL"/>
        </w:rPr>
        <w:t xml:space="preserve">Om inzichtelijk te maken welke verschillende initiatieven op het gebied van internationale samenwerking er zijn, in –en externe samenwerking te verbeteren en een eigen Global Health </w:t>
      </w:r>
      <w:proofErr w:type="spellStart"/>
      <w:r w:rsidRPr="0013785D">
        <w:rPr>
          <w:rFonts w:eastAsia="Times New Roman" w:cs="Arial"/>
          <w:bdr w:val="none" w:sz="0" w:space="0" w:color="auto" w:frame="1"/>
          <w:lang w:val="nl-NL" w:eastAsia="nl-NL"/>
        </w:rPr>
        <w:t>Strategy</w:t>
      </w:r>
      <w:proofErr w:type="spellEnd"/>
      <w:r w:rsidRPr="0013785D">
        <w:rPr>
          <w:rFonts w:eastAsia="Times New Roman" w:cs="Arial"/>
          <w:bdr w:val="none" w:sz="0" w:space="0" w:color="auto" w:frame="1"/>
          <w:lang w:val="nl-NL" w:eastAsia="nl-NL"/>
        </w:rPr>
        <w:t xml:space="preserve"> te on</w:t>
      </w:r>
      <w:r>
        <w:rPr>
          <w:rFonts w:eastAsia="Times New Roman" w:cs="Arial"/>
          <w:bdr w:val="none" w:sz="0" w:space="0" w:color="auto" w:frame="1"/>
          <w:lang w:val="nl-NL" w:eastAsia="nl-NL"/>
        </w:rPr>
        <w:t>t</w:t>
      </w:r>
      <w:r w:rsidRPr="0013785D">
        <w:rPr>
          <w:rFonts w:eastAsia="Times New Roman" w:cs="Arial"/>
          <w:bdr w:val="none" w:sz="0" w:space="0" w:color="auto" w:frame="1"/>
          <w:lang w:val="nl-NL" w:eastAsia="nl-NL"/>
        </w:rPr>
        <w:t xml:space="preserve">wikkelen heeft het NVOG besloten tot het oprichten van een commissie Global Network. </w:t>
      </w:r>
      <w:r w:rsidR="00145FDE">
        <w:rPr>
          <w:rFonts w:eastAsia="Times New Roman" w:cs="Arial"/>
          <w:bdr w:val="none" w:sz="0" w:space="0" w:color="auto" w:frame="1"/>
          <w:lang w:val="nl-NL" w:eastAsia="nl-NL"/>
        </w:rPr>
        <w:t>Omdat het van groot belang is dat er breed draagvlak is voor de missie, vi</w:t>
      </w:r>
      <w:r w:rsidR="005E648C">
        <w:rPr>
          <w:rFonts w:eastAsia="Times New Roman" w:cs="Arial"/>
          <w:bdr w:val="none" w:sz="0" w:space="0" w:color="auto" w:frame="1"/>
          <w:lang w:val="nl-NL" w:eastAsia="nl-NL"/>
        </w:rPr>
        <w:t>sie, doelstellingen en strategisch plan</w:t>
      </w:r>
      <w:r w:rsidR="00145FDE">
        <w:rPr>
          <w:rFonts w:eastAsia="Times New Roman" w:cs="Arial"/>
          <w:bdr w:val="none" w:sz="0" w:space="0" w:color="auto" w:frame="1"/>
          <w:lang w:val="nl-NL" w:eastAsia="nl-NL"/>
        </w:rPr>
        <w:t xml:space="preserve"> van het Global Network,</w:t>
      </w:r>
      <w:r w:rsidR="005E648C">
        <w:rPr>
          <w:rFonts w:eastAsia="Times New Roman" w:cs="Arial"/>
          <w:bdr w:val="none" w:sz="0" w:space="0" w:color="auto" w:frame="1"/>
          <w:lang w:val="nl-NL" w:eastAsia="nl-NL"/>
        </w:rPr>
        <w:t xml:space="preserve"> heeft</w:t>
      </w:r>
      <w:r w:rsidR="00AE44B7">
        <w:rPr>
          <w:rFonts w:eastAsia="Times New Roman" w:cs="Arial"/>
          <w:bdr w:val="none" w:sz="0" w:space="0" w:color="auto" w:frame="1"/>
          <w:lang w:val="nl-NL" w:eastAsia="nl-NL"/>
        </w:rPr>
        <w:t xml:space="preserve">, </w:t>
      </w:r>
      <w:r w:rsidR="005E648C">
        <w:rPr>
          <w:rFonts w:eastAsia="Times New Roman" w:cs="Arial"/>
          <w:bdr w:val="none" w:sz="0" w:space="0" w:color="auto" w:frame="1"/>
          <w:lang w:val="nl-NL" w:eastAsia="nl-NL"/>
        </w:rPr>
        <w:t>na inventarisatie van de reeds bestaande activiteiten, een brainstormsessie met 21 internationaal betrokken (aspirant) NVOG leden plaatsgevonden op 11-10-2016. Geïnteresseerden die niet aanwezig konden zijn hebben hun ideeën omtrent dit Global Network per mail of in gesprek kenbaar gemaakt.</w:t>
      </w:r>
      <w:r w:rsidR="00AE44B7">
        <w:rPr>
          <w:rFonts w:eastAsia="Times New Roman" w:cs="Arial"/>
          <w:bdr w:val="none" w:sz="0" w:space="0" w:color="auto" w:frame="1"/>
          <w:lang w:val="nl-NL" w:eastAsia="nl-NL"/>
        </w:rPr>
        <w:t xml:space="preserve"> </w:t>
      </w:r>
      <w:r w:rsidR="00145FDE">
        <w:rPr>
          <w:rFonts w:eastAsia="Times New Roman" w:cs="Arial"/>
          <w:bdr w:val="none" w:sz="0" w:space="0" w:color="auto" w:frame="1"/>
          <w:lang w:val="nl-NL" w:eastAsia="nl-NL"/>
        </w:rPr>
        <w:t>Na afloop van deze brainstormsessie is een Taskforce ingesteld met als taak tot een concreet voorstel omtrent het oprichten van dit Global Network te komen.</w:t>
      </w:r>
    </w:p>
    <w:p w:rsidR="006F6FBD" w:rsidRDefault="006F6FBD" w:rsidP="006F6FBD">
      <w:pPr>
        <w:rPr>
          <w:rFonts w:eastAsia="Times New Roman" w:cs="Arial"/>
          <w:bdr w:val="none" w:sz="0" w:space="0" w:color="auto" w:frame="1"/>
          <w:lang w:val="nl-NL" w:eastAsia="nl-NL"/>
        </w:rPr>
      </w:pPr>
      <w:r>
        <w:rPr>
          <w:rFonts w:eastAsia="Times New Roman" w:cs="Arial"/>
          <w:bdr w:val="none" w:sz="0" w:space="0" w:color="auto" w:frame="1"/>
          <w:lang w:val="nl-NL" w:eastAsia="nl-NL"/>
        </w:rPr>
        <w:t>De t</w:t>
      </w:r>
      <w:r w:rsidR="00145FDE">
        <w:rPr>
          <w:rFonts w:eastAsia="Times New Roman" w:cs="Arial"/>
          <w:bdr w:val="none" w:sz="0" w:space="0" w:color="auto" w:frame="1"/>
          <w:lang w:val="nl-NL" w:eastAsia="nl-NL"/>
        </w:rPr>
        <w:t xml:space="preserve">askforce bestaat uit de volgende leden: </w:t>
      </w:r>
      <w:r w:rsidR="00AE44B7">
        <w:rPr>
          <w:rFonts w:eastAsia="Times New Roman" w:cs="Arial"/>
          <w:bdr w:val="none" w:sz="0" w:space="0" w:color="auto" w:frame="1"/>
          <w:lang w:val="nl-NL" w:eastAsia="nl-NL"/>
        </w:rPr>
        <w:t>Mimosa Bruinooge, projectleider / voorzitter</w:t>
      </w:r>
      <w:r>
        <w:rPr>
          <w:rFonts w:eastAsia="Times New Roman" w:cs="Arial"/>
          <w:bdr w:val="none" w:sz="0" w:space="0" w:color="auto" w:frame="1"/>
          <w:lang w:val="nl-NL" w:eastAsia="nl-NL"/>
        </w:rPr>
        <w:t xml:space="preserve">, </w:t>
      </w:r>
      <w:r w:rsidR="00340EE9">
        <w:rPr>
          <w:rFonts w:eastAsia="Times New Roman" w:cs="Arial"/>
          <w:bdr w:val="none" w:sz="0" w:space="0" w:color="auto" w:frame="1"/>
          <w:lang w:val="nl-NL" w:eastAsia="nl-NL"/>
        </w:rPr>
        <w:t>El</w:t>
      </w:r>
      <w:r w:rsidR="00AE44B7">
        <w:rPr>
          <w:rFonts w:eastAsia="Times New Roman" w:cs="Arial"/>
          <w:bdr w:val="none" w:sz="0" w:space="0" w:color="auto" w:frame="1"/>
          <w:lang w:val="nl-NL" w:eastAsia="nl-NL"/>
        </w:rPr>
        <w:t>la de Vries, notulist</w:t>
      </w:r>
      <w:r>
        <w:rPr>
          <w:rFonts w:eastAsia="Times New Roman" w:cs="Arial"/>
          <w:bdr w:val="none" w:sz="0" w:space="0" w:color="auto" w:frame="1"/>
          <w:lang w:val="nl-NL" w:eastAsia="nl-NL"/>
        </w:rPr>
        <w:t xml:space="preserve">, </w:t>
      </w:r>
      <w:r w:rsidR="00AE44B7">
        <w:rPr>
          <w:rFonts w:eastAsia="Times New Roman" w:cs="Arial"/>
          <w:bdr w:val="none" w:sz="0" w:space="0" w:color="auto" w:frame="1"/>
          <w:lang w:val="nl-NL" w:eastAsia="nl-NL"/>
        </w:rPr>
        <w:t xml:space="preserve">Prof. </w:t>
      </w:r>
      <w:proofErr w:type="spellStart"/>
      <w:r w:rsidR="00AE44B7">
        <w:rPr>
          <w:rFonts w:eastAsia="Times New Roman" w:cs="Arial"/>
          <w:bdr w:val="none" w:sz="0" w:space="0" w:color="auto" w:frame="1"/>
          <w:lang w:val="nl-NL" w:eastAsia="nl-NL"/>
        </w:rPr>
        <w:t>Guid</w:t>
      </w:r>
      <w:proofErr w:type="spellEnd"/>
      <w:r w:rsidR="00AE44B7">
        <w:rPr>
          <w:rFonts w:eastAsia="Times New Roman" w:cs="Arial"/>
          <w:bdr w:val="none" w:sz="0" w:space="0" w:color="auto" w:frame="1"/>
          <w:lang w:val="nl-NL" w:eastAsia="nl-NL"/>
        </w:rPr>
        <w:t xml:space="preserve"> Oei, voorzitter NVOG en initiatiefnemer Global Network</w:t>
      </w:r>
      <w:r>
        <w:rPr>
          <w:rFonts w:eastAsia="Times New Roman" w:cs="Arial"/>
          <w:bdr w:val="none" w:sz="0" w:space="0" w:color="auto" w:frame="1"/>
          <w:lang w:val="nl-NL" w:eastAsia="nl-NL"/>
        </w:rPr>
        <w:t xml:space="preserve">, </w:t>
      </w:r>
      <w:r w:rsidR="00AE44B7">
        <w:rPr>
          <w:rFonts w:eastAsia="Times New Roman" w:cs="Arial"/>
          <w:bdr w:val="none" w:sz="0" w:space="0" w:color="auto" w:frame="1"/>
          <w:lang w:val="nl-NL" w:eastAsia="nl-NL"/>
        </w:rPr>
        <w:t>Dr. Annemijn Aarts, voorzitter VAGO en bestuurslid NVOG</w:t>
      </w:r>
      <w:r>
        <w:rPr>
          <w:rFonts w:eastAsia="Times New Roman" w:cs="Arial"/>
          <w:bdr w:val="none" w:sz="0" w:space="0" w:color="auto" w:frame="1"/>
          <w:lang w:val="nl-NL" w:eastAsia="nl-NL"/>
        </w:rPr>
        <w:t xml:space="preserve">, </w:t>
      </w:r>
      <w:r w:rsidR="00AE44B7">
        <w:rPr>
          <w:rFonts w:eastAsia="Times New Roman" w:cs="Arial"/>
          <w:bdr w:val="none" w:sz="0" w:space="0" w:color="auto" w:frame="1"/>
          <w:lang w:val="nl-NL" w:eastAsia="nl-NL"/>
        </w:rPr>
        <w:t>Dr</w:t>
      </w:r>
      <w:r w:rsidR="00340EE9">
        <w:rPr>
          <w:rFonts w:eastAsia="Times New Roman" w:cs="Arial"/>
          <w:bdr w:val="none" w:sz="0" w:space="0" w:color="auto" w:frame="1"/>
          <w:lang w:val="nl-NL" w:eastAsia="nl-NL"/>
        </w:rPr>
        <w:t>.</w:t>
      </w:r>
      <w:r w:rsidR="00AE44B7">
        <w:rPr>
          <w:rFonts w:eastAsia="Times New Roman" w:cs="Arial"/>
          <w:bdr w:val="none" w:sz="0" w:space="0" w:color="auto" w:frame="1"/>
          <w:lang w:val="nl-NL" w:eastAsia="nl-NL"/>
        </w:rPr>
        <w:t xml:space="preserve"> Angelique </w:t>
      </w:r>
      <w:proofErr w:type="spellStart"/>
      <w:r w:rsidR="00AE44B7">
        <w:rPr>
          <w:rFonts w:eastAsia="Times New Roman" w:cs="Arial"/>
          <w:bdr w:val="none" w:sz="0" w:space="0" w:color="auto" w:frame="1"/>
          <w:lang w:val="nl-NL" w:eastAsia="nl-NL"/>
        </w:rPr>
        <w:t>Goverde</w:t>
      </w:r>
      <w:proofErr w:type="spellEnd"/>
      <w:r w:rsidR="00AE44B7">
        <w:rPr>
          <w:rFonts w:eastAsia="Times New Roman" w:cs="Arial"/>
          <w:bdr w:val="none" w:sz="0" w:space="0" w:color="auto" w:frame="1"/>
          <w:lang w:val="nl-NL" w:eastAsia="nl-NL"/>
        </w:rPr>
        <w:t>, NVOG ver</w:t>
      </w:r>
      <w:r>
        <w:rPr>
          <w:rFonts w:eastAsia="Times New Roman" w:cs="Arial"/>
          <w:bdr w:val="none" w:sz="0" w:space="0" w:color="auto" w:frame="1"/>
          <w:lang w:val="nl-NL" w:eastAsia="nl-NL"/>
        </w:rPr>
        <w:t xml:space="preserve">tegenwoordiger in EBCOG en FIGO, </w:t>
      </w:r>
      <w:r w:rsidR="00AE44B7" w:rsidRPr="006F6FBD">
        <w:rPr>
          <w:rFonts w:eastAsia="Times New Roman" w:cs="Arial"/>
          <w:bdr w:val="none" w:sz="0" w:space="0" w:color="auto" w:frame="1"/>
          <w:lang w:val="nl-NL" w:eastAsia="nl-NL"/>
        </w:rPr>
        <w:t xml:space="preserve">Prof. Jelle Stekelenburg, voorzitter </w:t>
      </w:r>
      <w:proofErr w:type="spellStart"/>
      <w:r w:rsidR="00AE44B7" w:rsidRPr="006F6FBD">
        <w:rPr>
          <w:rFonts w:eastAsia="Times New Roman" w:cs="Arial"/>
          <w:bdr w:val="none" w:sz="0" w:space="0" w:color="auto" w:frame="1"/>
          <w:lang w:val="nl-NL" w:eastAsia="nl-NL"/>
        </w:rPr>
        <w:t>Working</w:t>
      </w:r>
      <w:proofErr w:type="spellEnd"/>
      <w:r w:rsidR="00AE44B7" w:rsidRPr="006F6FBD">
        <w:rPr>
          <w:rFonts w:eastAsia="Times New Roman" w:cs="Arial"/>
          <w:bdr w:val="none" w:sz="0" w:space="0" w:color="auto" w:frame="1"/>
          <w:lang w:val="nl-NL" w:eastAsia="nl-NL"/>
        </w:rPr>
        <w:t xml:space="preserve"> Party International Safe </w:t>
      </w:r>
      <w:proofErr w:type="spellStart"/>
      <w:r w:rsidR="00AE44B7" w:rsidRPr="006F6FBD">
        <w:rPr>
          <w:rFonts w:eastAsia="Times New Roman" w:cs="Arial"/>
          <w:bdr w:val="none" w:sz="0" w:space="0" w:color="auto" w:frame="1"/>
          <w:lang w:val="nl-NL" w:eastAsia="nl-NL"/>
        </w:rPr>
        <w:t>Motherhood</w:t>
      </w:r>
      <w:proofErr w:type="spellEnd"/>
      <w:r w:rsidR="00AE44B7" w:rsidRPr="006F6FBD">
        <w:rPr>
          <w:rFonts w:eastAsia="Times New Roman" w:cs="Arial"/>
          <w:bdr w:val="none" w:sz="0" w:space="0" w:color="auto" w:frame="1"/>
          <w:lang w:val="nl-NL" w:eastAsia="nl-NL"/>
        </w:rPr>
        <w:t xml:space="preserve"> </w:t>
      </w:r>
      <w:proofErr w:type="spellStart"/>
      <w:r w:rsidR="00AE44B7" w:rsidRPr="006F6FBD">
        <w:rPr>
          <w:rFonts w:eastAsia="Times New Roman" w:cs="Arial"/>
          <w:bdr w:val="none" w:sz="0" w:space="0" w:color="auto" w:frame="1"/>
          <w:lang w:val="nl-NL" w:eastAsia="nl-NL"/>
        </w:rPr>
        <w:t>a</w:t>
      </w:r>
      <w:r w:rsidR="00BA6364">
        <w:rPr>
          <w:rFonts w:eastAsia="Times New Roman" w:cs="Arial"/>
          <w:bdr w:val="none" w:sz="0" w:space="0" w:color="auto" w:frame="1"/>
          <w:lang w:val="nl-NL" w:eastAsia="nl-NL"/>
        </w:rPr>
        <w:t>nd</w:t>
      </w:r>
      <w:proofErr w:type="spellEnd"/>
      <w:r w:rsidR="00BA6364">
        <w:rPr>
          <w:rFonts w:eastAsia="Times New Roman" w:cs="Arial"/>
          <w:bdr w:val="none" w:sz="0" w:space="0" w:color="auto" w:frame="1"/>
          <w:lang w:val="nl-NL" w:eastAsia="nl-NL"/>
        </w:rPr>
        <w:t xml:space="preserve"> </w:t>
      </w:r>
      <w:proofErr w:type="spellStart"/>
      <w:r w:rsidR="00BA6364">
        <w:rPr>
          <w:rFonts w:eastAsia="Times New Roman" w:cs="Arial"/>
          <w:bdr w:val="none" w:sz="0" w:space="0" w:color="auto" w:frame="1"/>
          <w:lang w:val="nl-NL" w:eastAsia="nl-NL"/>
        </w:rPr>
        <w:t>Reproductive</w:t>
      </w:r>
      <w:proofErr w:type="spellEnd"/>
      <w:r w:rsidR="00BA6364">
        <w:rPr>
          <w:rFonts w:eastAsia="Times New Roman" w:cs="Arial"/>
          <w:bdr w:val="none" w:sz="0" w:space="0" w:color="auto" w:frame="1"/>
          <w:lang w:val="nl-NL" w:eastAsia="nl-NL"/>
        </w:rPr>
        <w:t xml:space="preserve"> Health (</w:t>
      </w:r>
      <w:r w:rsidR="00340EE9">
        <w:rPr>
          <w:rFonts w:eastAsia="Times New Roman" w:cs="Arial"/>
          <w:bdr w:val="none" w:sz="0" w:space="0" w:color="auto" w:frame="1"/>
          <w:lang w:val="nl-NL" w:eastAsia="nl-NL"/>
        </w:rPr>
        <w:t>t</w:t>
      </w:r>
      <w:r w:rsidR="00AE44B7" w:rsidRPr="00FB12DF">
        <w:rPr>
          <w:rFonts w:eastAsia="Times New Roman" w:cs="Arial"/>
          <w:bdr w:val="none" w:sz="0" w:space="0" w:color="auto" w:frame="1"/>
          <w:lang w:val="nl-NL" w:eastAsia="nl-NL"/>
        </w:rPr>
        <w:t xml:space="preserve">ijdens vergadering </w:t>
      </w:r>
      <w:proofErr w:type="spellStart"/>
      <w:r w:rsidR="00AE44B7" w:rsidRPr="00FB12DF">
        <w:rPr>
          <w:rFonts w:eastAsia="Times New Roman" w:cs="Arial"/>
          <w:bdr w:val="none" w:sz="0" w:space="0" w:color="auto" w:frame="1"/>
          <w:lang w:val="nl-NL" w:eastAsia="nl-NL"/>
        </w:rPr>
        <w:t>dd</w:t>
      </w:r>
      <w:proofErr w:type="spellEnd"/>
      <w:r w:rsidR="00AE44B7" w:rsidRPr="00FB12DF">
        <w:rPr>
          <w:rFonts w:eastAsia="Times New Roman" w:cs="Arial"/>
          <w:bdr w:val="none" w:sz="0" w:space="0" w:color="auto" w:frame="1"/>
          <w:lang w:val="nl-NL" w:eastAsia="nl-NL"/>
        </w:rPr>
        <w:t xml:space="preserve"> </w:t>
      </w:r>
      <w:r>
        <w:rPr>
          <w:rFonts w:eastAsia="Times New Roman" w:cs="Arial"/>
          <w:bdr w:val="none" w:sz="0" w:space="0" w:color="auto" w:frame="1"/>
          <w:lang w:val="nl-NL" w:eastAsia="nl-NL"/>
        </w:rPr>
        <w:t xml:space="preserve">14-november </w:t>
      </w:r>
      <w:r w:rsidR="00FB12DF" w:rsidRPr="00FB12DF">
        <w:rPr>
          <w:rFonts w:eastAsia="Times New Roman" w:cs="Arial"/>
          <w:bdr w:val="none" w:sz="0" w:space="0" w:color="auto" w:frame="1"/>
          <w:lang w:val="nl-NL" w:eastAsia="nl-NL"/>
        </w:rPr>
        <w:t xml:space="preserve">vervangen door </w:t>
      </w:r>
      <w:proofErr w:type="spellStart"/>
      <w:r w:rsidR="00FB12DF" w:rsidRPr="00FB12DF">
        <w:rPr>
          <w:rFonts w:eastAsia="Times New Roman" w:cs="Arial"/>
          <w:bdr w:val="none" w:sz="0" w:space="0" w:color="auto" w:frame="1"/>
          <w:lang w:val="nl-NL" w:eastAsia="nl-NL"/>
        </w:rPr>
        <w:t>dr</w:t>
      </w:r>
      <w:proofErr w:type="spellEnd"/>
      <w:r w:rsidR="00FB12DF" w:rsidRPr="00FB12DF">
        <w:rPr>
          <w:rFonts w:eastAsia="Times New Roman" w:cs="Arial"/>
          <w:bdr w:val="none" w:sz="0" w:space="0" w:color="auto" w:frame="1"/>
          <w:lang w:val="nl-NL" w:eastAsia="nl-NL"/>
        </w:rPr>
        <w:t xml:space="preserve"> Marcus Rijken, bestuurslid WP ISM&amp;RH</w:t>
      </w:r>
      <w:r w:rsidR="00BA6364">
        <w:rPr>
          <w:rFonts w:eastAsia="Times New Roman" w:cs="Arial"/>
          <w:bdr w:val="none" w:sz="0" w:space="0" w:color="auto" w:frame="1"/>
          <w:lang w:val="nl-NL" w:eastAsia="nl-NL"/>
        </w:rPr>
        <w:t>)</w:t>
      </w:r>
      <w:r>
        <w:rPr>
          <w:rFonts w:eastAsia="Times New Roman" w:cs="Arial"/>
          <w:bdr w:val="none" w:sz="0" w:space="0" w:color="auto" w:frame="1"/>
          <w:lang w:val="nl-NL" w:eastAsia="nl-NL"/>
        </w:rPr>
        <w:t xml:space="preserve">, </w:t>
      </w:r>
      <w:r w:rsidR="00FB12DF">
        <w:rPr>
          <w:rFonts w:eastAsia="Times New Roman" w:cs="Arial"/>
          <w:bdr w:val="none" w:sz="0" w:space="0" w:color="auto" w:frame="1"/>
          <w:lang w:val="nl-NL" w:eastAsia="nl-NL"/>
        </w:rPr>
        <w:t>Hans van Beek</w:t>
      </w:r>
      <w:r>
        <w:rPr>
          <w:rFonts w:eastAsia="Times New Roman" w:cs="Arial"/>
          <w:bdr w:val="none" w:sz="0" w:space="0" w:color="auto" w:frame="1"/>
          <w:lang w:val="nl-NL" w:eastAsia="nl-NL"/>
        </w:rPr>
        <w:t xml:space="preserve">, gynaecoloog en opleider (AIOS </w:t>
      </w:r>
      <w:proofErr w:type="spellStart"/>
      <w:r>
        <w:rPr>
          <w:rFonts w:eastAsia="Times New Roman" w:cs="Arial"/>
          <w:bdr w:val="none" w:sz="0" w:space="0" w:color="auto" w:frame="1"/>
          <w:lang w:val="nl-NL" w:eastAsia="nl-NL"/>
        </w:rPr>
        <w:t>gyn</w:t>
      </w:r>
      <w:proofErr w:type="spellEnd"/>
      <w:r>
        <w:rPr>
          <w:rFonts w:eastAsia="Times New Roman" w:cs="Arial"/>
          <w:bdr w:val="none" w:sz="0" w:space="0" w:color="auto" w:frame="1"/>
          <w:lang w:val="nl-NL" w:eastAsia="nl-NL"/>
        </w:rPr>
        <w:t xml:space="preserve"> en AIGT) in ruste, Dr. Janneke van ’t Hooft, initiatief nemer CROWN en betrokken bij </w:t>
      </w:r>
      <w:proofErr w:type="spellStart"/>
      <w:r>
        <w:rPr>
          <w:rFonts w:eastAsia="Times New Roman" w:cs="Arial"/>
          <w:bdr w:val="none" w:sz="0" w:space="0" w:color="auto" w:frame="1"/>
          <w:lang w:val="nl-NL" w:eastAsia="nl-NL"/>
        </w:rPr>
        <w:t>GOnet</w:t>
      </w:r>
      <w:proofErr w:type="spellEnd"/>
      <w:r>
        <w:rPr>
          <w:rFonts w:eastAsia="Times New Roman" w:cs="Arial"/>
          <w:bdr w:val="none" w:sz="0" w:space="0" w:color="auto" w:frame="1"/>
          <w:lang w:val="nl-NL" w:eastAsia="nl-NL"/>
        </w:rPr>
        <w:t xml:space="preserve">, beide internationale netwerken wetenschappelijk onderzoek. </w:t>
      </w:r>
    </w:p>
    <w:p w:rsidR="006F6FBD" w:rsidRDefault="00D53E81" w:rsidP="00AE44B7">
      <w:pPr>
        <w:spacing w:line="240" w:lineRule="auto"/>
        <w:rPr>
          <w:rFonts w:eastAsia="Times New Roman" w:cs="Arial"/>
          <w:bdr w:val="none" w:sz="0" w:space="0" w:color="auto" w:frame="1"/>
          <w:lang w:val="nl-NL" w:eastAsia="nl-NL"/>
        </w:rPr>
      </w:pPr>
      <w:r>
        <w:rPr>
          <w:rFonts w:eastAsia="Times New Roman" w:cs="Arial"/>
          <w:bdr w:val="none" w:sz="0" w:space="0" w:color="auto" w:frame="1"/>
          <w:lang w:val="nl-NL" w:eastAsia="nl-NL"/>
        </w:rPr>
        <w:t xml:space="preserve">Hieronder volgt het projectvoorstel geformuleerd door de taskforce </w:t>
      </w:r>
    </w:p>
    <w:p w:rsidR="0059011C" w:rsidRDefault="0059011C" w:rsidP="00AE44B7">
      <w:pPr>
        <w:spacing w:line="240" w:lineRule="auto"/>
        <w:rPr>
          <w:rFonts w:eastAsia="Times New Roman" w:cs="Arial"/>
          <w:b/>
          <w:bdr w:val="none" w:sz="0" w:space="0" w:color="auto" w:frame="1"/>
          <w:lang w:val="nl-NL" w:eastAsia="nl-NL"/>
        </w:rPr>
      </w:pPr>
    </w:p>
    <w:p w:rsidR="0059011C" w:rsidRDefault="0059011C" w:rsidP="00AE44B7">
      <w:pPr>
        <w:spacing w:line="240" w:lineRule="auto"/>
        <w:rPr>
          <w:rFonts w:eastAsia="Times New Roman" w:cs="Arial"/>
          <w:b/>
          <w:bdr w:val="none" w:sz="0" w:space="0" w:color="auto" w:frame="1"/>
          <w:lang w:val="nl-NL" w:eastAsia="nl-NL"/>
        </w:rPr>
      </w:pPr>
    </w:p>
    <w:p w:rsidR="00D53E81" w:rsidRPr="00D53E81" w:rsidRDefault="00D53E81" w:rsidP="00AE44B7">
      <w:pPr>
        <w:spacing w:line="240" w:lineRule="auto"/>
        <w:rPr>
          <w:rFonts w:eastAsia="Times New Roman" w:cs="Arial"/>
          <w:b/>
          <w:bdr w:val="none" w:sz="0" w:space="0" w:color="auto" w:frame="1"/>
          <w:lang w:val="nl-NL" w:eastAsia="nl-NL"/>
        </w:rPr>
      </w:pPr>
      <w:r w:rsidRPr="00D53E81">
        <w:rPr>
          <w:rFonts w:eastAsia="Times New Roman" w:cs="Arial"/>
          <w:b/>
          <w:bdr w:val="none" w:sz="0" w:space="0" w:color="auto" w:frame="1"/>
          <w:lang w:val="nl-NL" w:eastAsia="nl-NL"/>
        </w:rPr>
        <w:t>Missie</w:t>
      </w:r>
    </w:p>
    <w:p w:rsidR="00D53E81" w:rsidRDefault="00D53E81" w:rsidP="00D53E81">
      <w:pPr>
        <w:pStyle w:val="NoSpacing"/>
        <w:rPr>
          <w:rFonts w:cs="Calibri Light"/>
        </w:rPr>
      </w:pPr>
      <w:r w:rsidRPr="00F640DA">
        <w:rPr>
          <w:rFonts w:cs="Calibri Light"/>
        </w:rPr>
        <w:t>NVOG onderschrijft universele rechten voor vrouwen wereldwijd om toegang te heb</w:t>
      </w:r>
      <w:r w:rsidR="00BA6364">
        <w:rPr>
          <w:rFonts w:cs="Calibri Light"/>
        </w:rPr>
        <w:t>ben tot  kwalitatief optimale</w:t>
      </w:r>
      <w:r w:rsidRPr="00F640DA">
        <w:rPr>
          <w:rFonts w:cs="Calibri Light"/>
        </w:rPr>
        <w:t xml:space="preserve"> zorg en levert hier </w:t>
      </w:r>
      <w:r w:rsidRPr="00033C94">
        <w:rPr>
          <w:rFonts w:cs="Calibri Light"/>
          <w:i/>
        </w:rPr>
        <w:t>een actieve bijdrage</w:t>
      </w:r>
      <w:r w:rsidRPr="00F640DA">
        <w:rPr>
          <w:rFonts w:cs="Calibri Light"/>
        </w:rPr>
        <w:t xml:space="preserve"> aan. NVOG Global Network richt zich op samenwerking met internationale partners op het g</w:t>
      </w:r>
      <w:r>
        <w:rPr>
          <w:rFonts w:cs="Calibri Light"/>
        </w:rPr>
        <w:t xml:space="preserve">ebied van </w:t>
      </w:r>
      <w:r w:rsidRPr="00033C94">
        <w:rPr>
          <w:rFonts w:cs="Calibri Light"/>
          <w:i/>
        </w:rPr>
        <w:t>kennisuitwisseling</w:t>
      </w:r>
      <w:r w:rsidRPr="00F640DA">
        <w:rPr>
          <w:rFonts w:cs="Calibri Light"/>
        </w:rPr>
        <w:t xml:space="preserve"> in de vorm van </w:t>
      </w:r>
      <w:r w:rsidRPr="00033C94">
        <w:rPr>
          <w:rFonts w:cs="Calibri Light"/>
          <w:i/>
        </w:rPr>
        <w:t xml:space="preserve">kwaliteit </w:t>
      </w:r>
      <w:r w:rsidR="00B43382">
        <w:rPr>
          <w:rFonts w:cs="Calibri Light"/>
          <w:i/>
        </w:rPr>
        <w:t xml:space="preserve">en toegankelijkheid </w:t>
      </w:r>
      <w:r w:rsidRPr="00033C94">
        <w:rPr>
          <w:rFonts w:cs="Calibri Light"/>
          <w:i/>
        </w:rPr>
        <w:t xml:space="preserve">van zorg, opleiding </w:t>
      </w:r>
      <w:r w:rsidRPr="00BA6364">
        <w:rPr>
          <w:rFonts w:cs="Calibri Light"/>
        </w:rPr>
        <w:t>en</w:t>
      </w:r>
      <w:r w:rsidRPr="00033C94">
        <w:rPr>
          <w:rFonts w:cs="Calibri Light"/>
          <w:i/>
        </w:rPr>
        <w:t xml:space="preserve"> wetenschap</w:t>
      </w:r>
      <w:r w:rsidRPr="00F640DA">
        <w:rPr>
          <w:rFonts w:cs="Calibri Light"/>
        </w:rPr>
        <w:t xml:space="preserve"> (betreffende de vier pijlers binnen gynaecologie).  Kernbegrippen </w:t>
      </w:r>
      <w:r w:rsidR="00BA6364">
        <w:rPr>
          <w:rFonts w:cs="Calibri Light"/>
        </w:rPr>
        <w:t xml:space="preserve">hierbij </w:t>
      </w:r>
      <w:r w:rsidRPr="00F640DA">
        <w:rPr>
          <w:rFonts w:cs="Calibri Light"/>
        </w:rPr>
        <w:t xml:space="preserve">zijn: samenwerking op basis van </w:t>
      </w:r>
      <w:r w:rsidRPr="00033C94">
        <w:rPr>
          <w:rFonts w:cs="Calibri Light"/>
          <w:i/>
        </w:rPr>
        <w:t>gelijkwaardigheid</w:t>
      </w:r>
      <w:r w:rsidRPr="00F640DA">
        <w:rPr>
          <w:rFonts w:cs="Calibri Light"/>
        </w:rPr>
        <w:t xml:space="preserve"> en </w:t>
      </w:r>
      <w:r w:rsidRPr="00033C94">
        <w:rPr>
          <w:rFonts w:cs="Calibri Light"/>
          <w:i/>
        </w:rPr>
        <w:t>duurzaamheid</w:t>
      </w:r>
      <w:r w:rsidRPr="00F640DA">
        <w:rPr>
          <w:rFonts w:cs="Calibri Light"/>
        </w:rPr>
        <w:t xml:space="preserve">. </w:t>
      </w:r>
    </w:p>
    <w:p w:rsidR="006F6FBD" w:rsidRDefault="006F6FBD" w:rsidP="00AE44B7">
      <w:pPr>
        <w:spacing w:line="240" w:lineRule="auto"/>
        <w:rPr>
          <w:rFonts w:eastAsia="Times New Roman" w:cs="Arial"/>
          <w:bdr w:val="none" w:sz="0" w:space="0" w:color="auto" w:frame="1"/>
          <w:lang w:val="nl-NL" w:eastAsia="nl-NL"/>
        </w:rPr>
      </w:pPr>
    </w:p>
    <w:p w:rsidR="00D53E81" w:rsidRPr="00D53E81" w:rsidRDefault="00D53E81" w:rsidP="00D53E81">
      <w:pPr>
        <w:pStyle w:val="NoSpacing"/>
        <w:rPr>
          <w:rFonts w:cs="Calibri Light"/>
          <w:b/>
        </w:rPr>
      </w:pPr>
      <w:r w:rsidRPr="00D53E81">
        <w:rPr>
          <w:rFonts w:cs="Calibri Light"/>
          <w:b/>
        </w:rPr>
        <w:t>Visie</w:t>
      </w:r>
    </w:p>
    <w:p w:rsidR="00D53E81" w:rsidRDefault="00D53E81" w:rsidP="00D53E81">
      <w:pPr>
        <w:pStyle w:val="NoSpacing"/>
        <w:rPr>
          <w:rFonts w:cs="Calibri Light"/>
        </w:rPr>
      </w:pPr>
      <w:r w:rsidRPr="00D53E81">
        <w:rPr>
          <w:rFonts w:cs="Calibri Light"/>
        </w:rPr>
        <w:t xml:space="preserve">NVOG Global Network </w:t>
      </w:r>
      <w:r w:rsidR="00722796">
        <w:rPr>
          <w:rFonts w:cs="Calibri Light"/>
        </w:rPr>
        <w:t>b</w:t>
      </w:r>
      <w:r w:rsidRPr="00D53E81">
        <w:rPr>
          <w:rFonts w:cs="Calibri Light"/>
        </w:rPr>
        <w:t>undelt krachten, bouwt en onderhoudt netwerken en legt dwarsverbanden betreffende internat</w:t>
      </w:r>
      <w:r w:rsidR="00BA6364">
        <w:rPr>
          <w:rFonts w:cs="Calibri Light"/>
        </w:rPr>
        <w:t>ionale samenwerking op het gebie</w:t>
      </w:r>
      <w:r w:rsidRPr="00D53E81">
        <w:rPr>
          <w:rFonts w:cs="Calibri Light"/>
        </w:rPr>
        <w:t xml:space="preserve">d van wetenschap, opleiding, praktische samenwerkingsverbanden en internationale zeggenschap. </w:t>
      </w:r>
    </w:p>
    <w:p w:rsidR="00722796" w:rsidRDefault="00722796" w:rsidP="00D53E81">
      <w:pPr>
        <w:pStyle w:val="NoSpacing"/>
        <w:rPr>
          <w:rFonts w:cs="Calibri Light"/>
        </w:rPr>
      </w:pPr>
    </w:p>
    <w:p w:rsidR="00722796" w:rsidRPr="00722796" w:rsidRDefault="00722796" w:rsidP="00722796">
      <w:pPr>
        <w:pStyle w:val="NoSpacing"/>
        <w:rPr>
          <w:rFonts w:cs="Calibri Light"/>
          <w:b/>
        </w:rPr>
      </w:pPr>
      <w:r w:rsidRPr="00722796">
        <w:rPr>
          <w:rFonts w:cs="Calibri Light"/>
          <w:b/>
        </w:rPr>
        <w:t>Doelstellingen</w:t>
      </w:r>
    </w:p>
    <w:p w:rsidR="00722796" w:rsidRDefault="00722796" w:rsidP="00722796">
      <w:pPr>
        <w:pStyle w:val="NoSpacing"/>
        <w:rPr>
          <w:rFonts w:cs="Calibri Light"/>
        </w:rPr>
      </w:pPr>
      <w:r>
        <w:rPr>
          <w:rFonts w:cs="Calibri Light"/>
        </w:rPr>
        <w:t>Actieve en constructieve bijdra</w:t>
      </w:r>
      <w:r w:rsidR="00BA6364">
        <w:rPr>
          <w:rFonts w:cs="Calibri Light"/>
        </w:rPr>
        <w:t>ge leveren aan kwalitatief optimale</w:t>
      </w:r>
      <w:r>
        <w:rPr>
          <w:rFonts w:cs="Calibri Light"/>
        </w:rPr>
        <w:t xml:space="preserve"> zorg voor alle vrouwen wereldwijd.  </w:t>
      </w:r>
    </w:p>
    <w:p w:rsidR="00722796" w:rsidRPr="00F640DA" w:rsidRDefault="00722796" w:rsidP="00722796">
      <w:pPr>
        <w:pStyle w:val="NoSpacing"/>
        <w:numPr>
          <w:ilvl w:val="0"/>
          <w:numId w:val="2"/>
        </w:numPr>
        <w:rPr>
          <w:rFonts w:cs="Calibri Light"/>
        </w:rPr>
      </w:pPr>
      <w:r>
        <w:rPr>
          <w:rFonts w:cs="Calibri Light"/>
        </w:rPr>
        <w:t>(</w:t>
      </w:r>
      <w:r w:rsidRPr="00F640DA">
        <w:rPr>
          <w:rFonts w:cs="Calibri Light"/>
        </w:rPr>
        <w:t>Kwaliteit van</w:t>
      </w:r>
      <w:r>
        <w:rPr>
          <w:rFonts w:cs="Calibri Light"/>
        </w:rPr>
        <w:t>)</w:t>
      </w:r>
      <w:r w:rsidR="00340EE9">
        <w:rPr>
          <w:rFonts w:cs="Calibri Light"/>
        </w:rPr>
        <w:t xml:space="preserve"> </w:t>
      </w:r>
      <w:r w:rsidR="00340EE9" w:rsidRPr="00BA6364">
        <w:rPr>
          <w:rFonts w:cs="Calibri Light"/>
          <w:u w:val="single"/>
        </w:rPr>
        <w:t>zorg</w:t>
      </w:r>
      <w:r w:rsidRPr="00F640DA">
        <w:rPr>
          <w:rFonts w:cs="Calibri Light"/>
        </w:rPr>
        <w:t>: samenwerking met internationale partners op verschillende projecten wereldwijd</w:t>
      </w:r>
      <w:r>
        <w:rPr>
          <w:rFonts w:cs="Calibri Light"/>
        </w:rPr>
        <w:t>, kennisuitwisseling, kwaliteit</w:t>
      </w:r>
      <w:r w:rsidR="00B43382">
        <w:rPr>
          <w:rFonts w:cs="Calibri Light"/>
        </w:rPr>
        <w:t xml:space="preserve"> en toegankelijkheid</w:t>
      </w:r>
      <w:r>
        <w:rPr>
          <w:rFonts w:cs="Calibri Light"/>
        </w:rPr>
        <w:t xml:space="preserve"> van zorg verbeteren, i</w:t>
      </w:r>
      <w:r w:rsidRPr="00F640DA">
        <w:rPr>
          <w:rFonts w:cs="Calibri Light"/>
        </w:rPr>
        <w:t>nternationale projecten en initiatieven</w:t>
      </w:r>
      <w:r>
        <w:rPr>
          <w:rFonts w:cs="Calibri Light"/>
        </w:rPr>
        <w:t xml:space="preserve"> in kaart brengen, stroomlijnen</w:t>
      </w:r>
      <w:r w:rsidRPr="00F640DA">
        <w:rPr>
          <w:rFonts w:cs="Calibri Light"/>
        </w:rPr>
        <w:t xml:space="preserve"> en krachten bundelen.</w:t>
      </w:r>
    </w:p>
    <w:p w:rsidR="00722796" w:rsidRPr="00F640DA" w:rsidRDefault="00722796" w:rsidP="00722796">
      <w:pPr>
        <w:pStyle w:val="NoSpacing"/>
        <w:numPr>
          <w:ilvl w:val="0"/>
          <w:numId w:val="2"/>
        </w:numPr>
        <w:rPr>
          <w:rFonts w:cs="Calibri Light"/>
        </w:rPr>
      </w:pPr>
      <w:r w:rsidRPr="00BA6364">
        <w:rPr>
          <w:rFonts w:cs="Calibri Light"/>
          <w:u w:val="single"/>
        </w:rPr>
        <w:t>Opleiding</w:t>
      </w:r>
      <w:r>
        <w:rPr>
          <w:rFonts w:cs="Calibri Light"/>
        </w:rPr>
        <w:t>: samenwerking/</w:t>
      </w:r>
      <w:r w:rsidRPr="00F640DA">
        <w:rPr>
          <w:rFonts w:cs="Calibri Light"/>
        </w:rPr>
        <w:t>ondersteuning kwalitatief goede opleiding tot gynaecoloog. Eigen AIOS mogelijkheid bieden tot internationale ervaring in kwalitatief goede en veilige omgeving</w:t>
      </w:r>
      <w:r>
        <w:rPr>
          <w:rFonts w:cs="Calibri Light"/>
        </w:rPr>
        <w:t>.</w:t>
      </w:r>
    </w:p>
    <w:p w:rsidR="00722796" w:rsidRPr="009B010C" w:rsidRDefault="00722796" w:rsidP="00722796">
      <w:pPr>
        <w:pStyle w:val="NoSpacing"/>
        <w:numPr>
          <w:ilvl w:val="0"/>
          <w:numId w:val="2"/>
        </w:numPr>
        <w:rPr>
          <w:rFonts w:cs="Calibri Light"/>
        </w:rPr>
      </w:pPr>
      <w:r w:rsidRPr="00BA6364">
        <w:rPr>
          <w:rFonts w:cs="Calibri Light"/>
          <w:u w:val="single"/>
        </w:rPr>
        <w:t>Bestuurlijk</w:t>
      </w:r>
      <w:r w:rsidRPr="00F640DA">
        <w:rPr>
          <w:rFonts w:cs="Calibri Light"/>
        </w:rPr>
        <w:t>: actieve participatie internationale netwerken (FIGO, EBCOG), inhoudelijke bijdrage gedragen door achterban</w:t>
      </w:r>
      <w:r>
        <w:rPr>
          <w:rFonts w:cs="Calibri Light"/>
        </w:rPr>
        <w:t xml:space="preserve">, NVOG zichtbaar maken internationaal. </w:t>
      </w:r>
    </w:p>
    <w:p w:rsidR="00722796" w:rsidRPr="00340EE9" w:rsidRDefault="00722796" w:rsidP="00D53E81">
      <w:pPr>
        <w:pStyle w:val="NoSpacing"/>
        <w:numPr>
          <w:ilvl w:val="0"/>
          <w:numId w:val="2"/>
        </w:numPr>
        <w:rPr>
          <w:rFonts w:cs="Calibri Light"/>
        </w:rPr>
      </w:pPr>
      <w:r w:rsidRPr="00BA6364">
        <w:rPr>
          <w:rFonts w:cs="Calibri Light"/>
          <w:u w:val="single"/>
        </w:rPr>
        <w:t>Wetenschap</w:t>
      </w:r>
      <w:r w:rsidRPr="00CC49DC">
        <w:rPr>
          <w:rFonts w:cs="Calibri Light"/>
        </w:rPr>
        <w:t>: inzichtelijk maken en stimuleren wetenschappelijke netwerken.</w:t>
      </w:r>
    </w:p>
    <w:p w:rsidR="00900CD4" w:rsidRDefault="00900CD4" w:rsidP="00D53E81">
      <w:pPr>
        <w:pStyle w:val="NoSpacing"/>
        <w:rPr>
          <w:rFonts w:cs="Calibri Light"/>
        </w:rPr>
      </w:pPr>
    </w:p>
    <w:p w:rsidR="0059011C" w:rsidRDefault="0059011C" w:rsidP="00D53E81">
      <w:pPr>
        <w:pStyle w:val="NoSpacing"/>
        <w:rPr>
          <w:rFonts w:cs="Calibri Light"/>
          <w:b/>
        </w:rPr>
      </w:pPr>
    </w:p>
    <w:p w:rsidR="00900CD4" w:rsidRPr="00900CD4" w:rsidRDefault="00900CD4" w:rsidP="00D53E81">
      <w:pPr>
        <w:pStyle w:val="NoSpacing"/>
        <w:rPr>
          <w:rFonts w:cs="Calibri Light"/>
          <w:b/>
        </w:rPr>
      </w:pPr>
      <w:r w:rsidRPr="00900CD4">
        <w:rPr>
          <w:rFonts w:cs="Calibri Light"/>
          <w:b/>
        </w:rPr>
        <w:t>Str</w:t>
      </w:r>
      <w:r>
        <w:rPr>
          <w:rFonts w:cs="Calibri Light"/>
          <w:b/>
        </w:rPr>
        <w:t>ategisch plan</w:t>
      </w:r>
    </w:p>
    <w:p w:rsidR="00900CD4" w:rsidRDefault="00900CD4" w:rsidP="00D53E81">
      <w:pPr>
        <w:pStyle w:val="NoSpacing"/>
        <w:rPr>
          <w:rFonts w:cs="Calibri Light"/>
        </w:rPr>
      </w:pPr>
    </w:p>
    <w:p w:rsidR="00900CD4" w:rsidRDefault="00900CD4" w:rsidP="00D53E81">
      <w:pPr>
        <w:pStyle w:val="NoSpacing"/>
        <w:rPr>
          <w:rFonts w:cs="Calibri Light"/>
          <w:u w:val="single"/>
        </w:rPr>
      </w:pPr>
      <w:r w:rsidRPr="00900CD4">
        <w:rPr>
          <w:rFonts w:cs="Calibri Light"/>
          <w:u w:val="single"/>
        </w:rPr>
        <w:t>Organisatiestructuur</w:t>
      </w:r>
    </w:p>
    <w:p w:rsidR="00900CD4" w:rsidRDefault="00900CD4" w:rsidP="00D53E81">
      <w:pPr>
        <w:pStyle w:val="NoSpacing"/>
        <w:rPr>
          <w:rFonts w:cs="Calibri Light"/>
        </w:rPr>
      </w:pPr>
      <w:r>
        <w:rPr>
          <w:rFonts w:cs="Calibri Light"/>
        </w:rPr>
        <w:t>Or</w:t>
      </w:r>
      <w:r w:rsidR="00B43382">
        <w:rPr>
          <w:rFonts w:cs="Calibri Light"/>
        </w:rPr>
        <w:t xml:space="preserve">ganogram NVOG: Global Network </w:t>
      </w:r>
      <w:r>
        <w:rPr>
          <w:rFonts w:cs="Calibri Light"/>
        </w:rPr>
        <w:t xml:space="preserve">wordt een </w:t>
      </w:r>
      <w:r w:rsidRPr="00900CD4">
        <w:rPr>
          <w:rFonts w:cs="Calibri Light"/>
          <w:i/>
        </w:rPr>
        <w:t>commissie</w:t>
      </w:r>
      <w:r>
        <w:rPr>
          <w:rFonts w:cs="Calibri Light"/>
        </w:rPr>
        <w:t xml:space="preserve"> onder de koepel</w:t>
      </w:r>
      <w:r w:rsidRPr="00B946B3">
        <w:rPr>
          <w:rFonts w:cs="Calibri Light"/>
        </w:rPr>
        <w:t xml:space="preserve"> </w:t>
      </w:r>
      <w:r>
        <w:rPr>
          <w:rFonts w:cs="Calibri Light"/>
        </w:rPr>
        <w:t>Maatschappij &amp; I</w:t>
      </w:r>
      <w:r w:rsidRPr="00B946B3">
        <w:rPr>
          <w:rFonts w:cs="Calibri Light"/>
        </w:rPr>
        <w:t>nternationa</w:t>
      </w:r>
      <w:r>
        <w:rPr>
          <w:rFonts w:cs="Calibri Light"/>
        </w:rPr>
        <w:t xml:space="preserve">le </w:t>
      </w:r>
      <w:r w:rsidR="00BA6364">
        <w:rPr>
          <w:rFonts w:cs="Calibri Light"/>
        </w:rPr>
        <w:t>S</w:t>
      </w:r>
      <w:r w:rsidRPr="00B946B3">
        <w:rPr>
          <w:rFonts w:cs="Calibri Light"/>
        </w:rPr>
        <w:t>amenwerking</w:t>
      </w:r>
      <w:r>
        <w:rPr>
          <w:rFonts w:cs="Calibri Light"/>
        </w:rPr>
        <w:t xml:space="preserve"> (voorheen gynaecoloog en maatschappij). </w:t>
      </w:r>
    </w:p>
    <w:p w:rsidR="00900CD4" w:rsidRDefault="00900CD4" w:rsidP="00D53E81">
      <w:pPr>
        <w:pStyle w:val="NoSpacing"/>
        <w:rPr>
          <w:rFonts w:cs="Calibri Light"/>
        </w:rPr>
      </w:pPr>
      <w:r>
        <w:rPr>
          <w:rFonts w:cs="Calibri Light"/>
        </w:rPr>
        <w:t>Commissie buitenland vervloeit in het Global Network (nu onder koepel opleiding)</w:t>
      </w:r>
      <w:r w:rsidR="00B43382">
        <w:rPr>
          <w:rFonts w:cs="Calibri Light"/>
        </w:rPr>
        <w:t xml:space="preserve">, WPISM&amp;RH blijft </w:t>
      </w:r>
      <w:r>
        <w:rPr>
          <w:rFonts w:cs="Calibri Light"/>
        </w:rPr>
        <w:t>bestaan als werkgroep in de pijler foetomaternale</w:t>
      </w:r>
      <w:r w:rsidR="00340EE9">
        <w:rPr>
          <w:rFonts w:cs="Calibri Light"/>
        </w:rPr>
        <w:t xml:space="preserve"> geneeskunde, in de </w:t>
      </w:r>
      <w:r w:rsidR="00B43382">
        <w:rPr>
          <w:rFonts w:cs="Calibri Light"/>
        </w:rPr>
        <w:t xml:space="preserve">toekomst kan deze werkgroep in het organogram </w:t>
      </w:r>
      <w:r w:rsidR="002019CF">
        <w:rPr>
          <w:rFonts w:cs="Calibri Light"/>
        </w:rPr>
        <w:t xml:space="preserve">eventueel </w:t>
      </w:r>
      <w:r w:rsidR="00B43382">
        <w:rPr>
          <w:rFonts w:cs="Calibri Light"/>
        </w:rPr>
        <w:t>onder het</w:t>
      </w:r>
      <w:r>
        <w:rPr>
          <w:rFonts w:cs="Calibri Light"/>
        </w:rPr>
        <w:t xml:space="preserve"> Global Network</w:t>
      </w:r>
      <w:r w:rsidR="00B43382">
        <w:rPr>
          <w:rFonts w:cs="Calibri Light"/>
        </w:rPr>
        <w:t xml:space="preserve"> gevoegd worden</w:t>
      </w:r>
      <w:r>
        <w:rPr>
          <w:rFonts w:cs="Calibri Light"/>
        </w:rPr>
        <w:t xml:space="preserve">. </w:t>
      </w:r>
    </w:p>
    <w:p w:rsidR="00900CD4" w:rsidRDefault="00900CD4" w:rsidP="00D53E81">
      <w:pPr>
        <w:pStyle w:val="NoSpacing"/>
        <w:rPr>
          <w:rFonts w:cs="Calibri Light"/>
        </w:rPr>
      </w:pPr>
    </w:p>
    <w:p w:rsidR="00340EE9" w:rsidRDefault="00900CD4" w:rsidP="00D53E81">
      <w:pPr>
        <w:pStyle w:val="NoSpacing"/>
        <w:rPr>
          <w:rFonts w:cs="Calibri Light"/>
        </w:rPr>
      </w:pPr>
      <w:r>
        <w:rPr>
          <w:rFonts w:cs="Calibri Light"/>
        </w:rPr>
        <w:t>Het bestuur van het Global Network zal bes</w:t>
      </w:r>
      <w:r w:rsidR="007D59B8">
        <w:rPr>
          <w:rFonts w:cs="Calibri Light"/>
        </w:rPr>
        <w:t xml:space="preserve">taan uit vertegenwoordigers die de visie van de leden kunnen uitdragen op het gebied van kwaliteit </w:t>
      </w:r>
      <w:r w:rsidR="00B43382">
        <w:rPr>
          <w:rFonts w:cs="Calibri Light"/>
        </w:rPr>
        <w:t xml:space="preserve">en toegankelijkheid </w:t>
      </w:r>
      <w:r w:rsidR="007D59B8">
        <w:rPr>
          <w:rFonts w:cs="Calibri Light"/>
        </w:rPr>
        <w:t xml:space="preserve">van zorg, wetenschap, opleiding en bestuurlijke netwerken zowel in </w:t>
      </w:r>
      <w:r w:rsidR="00B43382">
        <w:rPr>
          <w:rFonts w:cs="Calibri Light"/>
        </w:rPr>
        <w:t>high als low/</w:t>
      </w:r>
      <w:proofErr w:type="spellStart"/>
      <w:r w:rsidR="00B43382">
        <w:rPr>
          <w:rFonts w:cs="Calibri Light"/>
        </w:rPr>
        <w:t>middle</w:t>
      </w:r>
      <w:proofErr w:type="spellEnd"/>
      <w:r w:rsidR="00B43382">
        <w:rPr>
          <w:rFonts w:cs="Calibri Light"/>
        </w:rPr>
        <w:t xml:space="preserve"> </w:t>
      </w:r>
      <w:proofErr w:type="spellStart"/>
      <w:r w:rsidR="00B43382">
        <w:rPr>
          <w:rFonts w:cs="Calibri Light"/>
        </w:rPr>
        <w:t>income</w:t>
      </w:r>
      <w:proofErr w:type="spellEnd"/>
      <w:r w:rsidR="00B43382">
        <w:rPr>
          <w:rFonts w:cs="Calibri Light"/>
        </w:rPr>
        <w:t xml:space="preserve"> </w:t>
      </w:r>
      <w:proofErr w:type="spellStart"/>
      <w:r w:rsidR="00B43382">
        <w:rPr>
          <w:rFonts w:cs="Calibri Light"/>
        </w:rPr>
        <w:t>countries</w:t>
      </w:r>
      <w:proofErr w:type="spellEnd"/>
      <w:r w:rsidR="00B43382">
        <w:rPr>
          <w:rFonts w:cs="Calibri Light"/>
        </w:rPr>
        <w:t xml:space="preserve"> (HIC /</w:t>
      </w:r>
      <w:r w:rsidR="007D59B8">
        <w:rPr>
          <w:rFonts w:cs="Calibri Light"/>
        </w:rPr>
        <w:t xml:space="preserve"> LMIC</w:t>
      </w:r>
      <w:r w:rsidR="00B43382">
        <w:rPr>
          <w:rFonts w:cs="Calibri Light"/>
        </w:rPr>
        <w:t>)</w:t>
      </w:r>
      <w:r w:rsidR="007D59B8">
        <w:rPr>
          <w:rFonts w:cs="Calibri Light"/>
        </w:rPr>
        <w:t xml:space="preserve">. </w:t>
      </w:r>
    </w:p>
    <w:p w:rsidR="002019CF" w:rsidRDefault="002019CF" w:rsidP="00D53E81">
      <w:pPr>
        <w:pStyle w:val="NoSpacing"/>
        <w:rPr>
          <w:rFonts w:cs="Calibri Light"/>
        </w:rPr>
      </w:pPr>
      <w:r>
        <w:rPr>
          <w:rFonts w:cs="Calibri Light"/>
        </w:rPr>
        <w:t>Een voorstel voor de exacte organisatie structuur zal in de volgende vergadering</w:t>
      </w:r>
      <w:r w:rsidR="0059011C">
        <w:rPr>
          <w:rFonts w:cs="Calibri Light"/>
        </w:rPr>
        <w:t xml:space="preserve"> (21 dec 2016)</w:t>
      </w:r>
      <w:r>
        <w:rPr>
          <w:rFonts w:cs="Calibri Light"/>
        </w:rPr>
        <w:t xml:space="preserve"> van de Taskforce geformuleerd worden. </w:t>
      </w:r>
    </w:p>
    <w:p w:rsidR="002019CF" w:rsidRDefault="002019CF" w:rsidP="00D53E81">
      <w:pPr>
        <w:pStyle w:val="NoSpacing"/>
        <w:rPr>
          <w:rFonts w:cs="Calibri Light"/>
        </w:rPr>
      </w:pPr>
    </w:p>
    <w:p w:rsidR="00340EE9" w:rsidRDefault="007D59B8" w:rsidP="00D53E81">
      <w:pPr>
        <w:pStyle w:val="NoSpacing"/>
        <w:rPr>
          <w:rFonts w:cs="Calibri Light"/>
        </w:rPr>
      </w:pPr>
      <w:r>
        <w:rPr>
          <w:rFonts w:cs="Calibri Light"/>
        </w:rPr>
        <w:t>Aangezien samenwerking met LMIC reeds georganiseerd is in de</w:t>
      </w:r>
      <w:r w:rsidR="002019CF">
        <w:rPr>
          <w:rFonts w:cs="Calibri Light"/>
        </w:rPr>
        <w:t xml:space="preserve"> </w:t>
      </w:r>
      <w:proofErr w:type="spellStart"/>
      <w:r w:rsidR="002019CF">
        <w:rPr>
          <w:rFonts w:cs="Calibri Light"/>
        </w:rPr>
        <w:t>Working</w:t>
      </w:r>
      <w:proofErr w:type="spellEnd"/>
      <w:r w:rsidR="002019CF">
        <w:rPr>
          <w:rFonts w:cs="Calibri Light"/>
        </w:rPr>
        <w:t xml:space="preserve"> Party International Safe </w:t>
      </w:r>
      <w:proofErr w:type="spellStart"/>
      <w:r w:rsidR="002019CF">
        <w:rPr>
          <w:rFonts w:cs="Calibri Light"/>
        </w:rPr>
        <w:t>Motherhood</w:t>
      </w:r>
      <w:proofErr w:type="spellEnd"/>
      <w:r w:rsidR="002019CF">
        <w:rPr>
          <w:rFonts w:cs="Calibri Light"/>
        </w:rPr>
        <w:t xml:space="preserve"> </w:t>
      </w:r>
      <w:proofErr w:type="spellStart"/>
      <w:r w:rsidR="002019CF">
        <w:rPr>
          <w:rFonts w:cs="Calibri Light"/>
        </w:rPr>
        <w:t>and</w:t>
      </w:r>
      <w:proofErr w:type="spellEnd"/>
      <w:r w:rsidR="002019CF">
        <w:rPr>
          <w:rFonts w:cs="Calibri Light"/>
        </w:rPr>
        <w:t xml:space="preserve"> </w:t>
      </w:r>
      <w:proofErr w:type="spellStart"/>
      <w:r w:rsidR="002019CF">
        <w:rPr>
          <w:rFonts w:cs="Calibri Light"/>
        </w:rPr>
        <w:t>Reproductive</w:t>
      </w:r>
      <w:proofErr w:type="spellEnd"/>
      <w:r w:rsidR="002019CF">
        <w:rPr>
          <w:rFonts w:cs="Calibri Light"/>
        </w:rPr>
        <w:t xml:space="preserve"> Health (</w:t>
      </w:r>
      <w:r>
        <w:rPr>
          <w:rFonts w:cs="Calibri Light"/>
        </w:rPr>
        <w:t>WPISM&amp;RH</w:t>
      </w:r>
      <w:r w:rsidR="002019CF">
        <w:rPr>
          <w:rFonts w:cs="Calibri Light"/>
        </w:rPr>
        <w:t>)</w:t>
      </w:r>
      <w:r>
        <w:rPr>
          <w:rFonts w:cs="Calibri Light"/>
        </w:rPr>
        <w:t>, zullen</w:t>
      </w:r>
      <w:r w:rsidR="002019CF">
        <w:rPr>
          <w:rFonts w:cs="Calibri Light"/>
        </w:rPr>
        <w:t xml:space="preserve"> leden van deze werkgroep een essentieel aandeel van het Global Network vormen. </w:t>
      </w:r>
      <w:r w:rsidR="00341987">
        <w:rPr>
          <w:rFonts w:cs="Calibri Light"/>
        </w:rPr>
        <w:t xml:space="preserve">WPISM&amp;RH staat open voor álle NVOG leden met interesse op het gebied van gezondheidszorg in LMIC en etnische groeperingen in Nederland, lidmaatschap van de </w:t>
      </w:r>
      <w:proofErr w:type="spellStart"/>
      <w:r w:rsidR="00341987">
        <w:rPr>
          <w:rFonts w:cs="Calibri Light"/>
        </w:rPr>
        <w:t>working</w:t>
      </w:r>
      <w:proofErr w:type="spellEnd"/>
      <w:r w:rsidR="00341987">
        <w:rPr>
          <w:rFonts w:cs="Calibri Light"/>
        </w:rPr>
        <w:t xml:space="preserve"> party is nadrukkelijk</w:t>
      </w:r>
      <w:r w:rsidR="00341987" w:rsidRPr="00341987">
        <w:rPr>
          <w:rFonts w:cs="Calibri Light"/>
          <w:u w:val="single"/>
        </w:rPr>
        <w:t xml:space="preserve"> niet</w:t>
      </w:r>
      <w:r w:rsidR="00341987">
        <w:rPr>
          <w:rFonts w:cs="Calibri Light"/>
        </w:rPr>
        <w:t xml:space="preserve"> voorbehouden aan ou</w:t>
      </w:r>
      <w:r w:rsidR="00340EE9">
        <w:rPr>
          <w:rFonts w:cs="Calibri Light"/>
        </w:rPr>
        <w:t xml:space="preserve">d- tropenartsen. </w:t>
      </w:r>
    </w:p>
    <w:p w:rsidR="00340EE9" w:rsidRDefault="00340EE9" w:rsidP="00D53E81">
      <w:pPr>
        <w:pStyle w:val="NoSpacing"/>
        <w:rPr>
          <w:rFonts w:cs="Calibri Light"/>
        </w:rPr>
      </w:pPr>
    </w:p>
    <w:p w:rsidR="00341987" w:rsidRDefault="00341987" w:rsidP="00D53E81">
      <w:pPr>
        <w:pStyle w:val="NoSpacing"/>
        <w:rPr>
          <w:rFonts w:cs="Calibri Light"/>
        </w:rPr>
      </w:pPr>
      <w:r>
        <w:rPr>
          <w:rFonts w:cs="Calibri Light"/>
        </w:rPr>
        <w:lastRenderedPageBreak/>
        <w:t xml:space="preserve">Verder zal in het bestuur van het Global Network ook een voorzitter, secretaris, </w:t>
      </w:r>
      <w:r w:rsidR="002019CF">
        <w:rPr>
          <w:rFonts w:cs="Calibri Light"/>
        </w:rPr>
        <w:t>(</w:t>
      </w:r>
      <w:r>
        <w:rPr>
          <w:rFonts w:cs="Calibri Light"/>
        </w:rPr>
        <w:t>penningmeester</w:t>
      </w:r>
      <w:r w:rsidR="002019CF">
        <w:rPr>
          <w:rFonts w:cs="Calibri Light"/>
        </w:rPr>
        <w:t>)</w:t>
      </w:r>
      <w:r>
        <w:rPr>
          <w:rFonts w:cs="Calibri Light"/>
        </w:rPr>
        <w:t xml:space="preserve"> en NVOG bestuurslid zitting nemen. </w:t>
      </w:r>
    </w:p>
    <w:p w:rsidR="00900CD4" w:rsidRDefault="00900CD4" w:rsidP="00D53E81">
      <w:pPr>
        <w:pStyle w:val="NoSpacing"/>
        <w:rPr>
          <w:rFonts w:cs="Calibri Light"/>
        </w:rPr>
      </w:pPr>
    </w:p>
    <w:p w:rsidR="00341987" w:rsidRDefault="00341987" w:rsidP="00AE44B7">
      <w:pPr>
        <w:spacing w:line="240" w:lineRule="auto"/>
        <w:rPr>
          <w:rFonts w:eastAsia="Times New Roman" w:cs="Arial"/>
          <w:b/>
          <w:bdr w:val="none" w:sz="0" w:space="0" w:color="auto" w:frame="1"/>
          <w:lang w:val="nl-NL" w:eastAsia="nl-NL"/>
        </w:rPr>
      </w:pPr>
      <w:r>
        <w:rPr>
          <w:rFonts w:eastAsia="Times New Roman" w:cs="Arial"/>
          <w:b/>
          <w:bdr w:val="none" w:sz="0" w:space="0" w:color="auto" w:frame="1"/>
          <w:lang w:val="nl-NL" w:eastAsia="nl-NL"/>
        </w:rPr>
        <w:t>Vervolgstappen</w:t>
      </w:r>
    </w:p>
    <w:p w:rsidR="00341987" w:rsidRPr="00341987" w:rsidRDefault="00341987" w:rsidP="00AE44B7">
      <w:pPr>
        <w:spacing w:line="240" w:lineRule="auto"/>
        <w:rPr>
          <w:rFonts w:eastAsia="Times New Roman" w:cs="Arial"/>
          <w:bdr w:val="none" w:sz="0" w:space="0" w:color="auto" w:frame="1"/>
          <w:lang w:val="nl-NL" w:eastAsia="nl-NL"/>
        </w:rPr>
      </w:pPr>
      <w:r>
        <w:rPr>
          <w:rFonts w:eastAsia="Times New Roman" w:cs="Arial"/>
          <w:bdr w:val="none" w:sz="0" w:space="0" w:color="auto" w:frame="1"/>
          <w:lang w:val="nl-NL" w:eastAsia="nl-NL"/>
        </w:rPr>
        <w:t xml:space="preserve">Indien overeenstemming </w:t>
      </w:r>
      <w:r w:rsidR="002019CF">
        <w:rPr>
          <w:rFonts w:eastAsia="Times New Roman" w:cs="Arial"/>
          <w:bdr w:val="none" w:sz="0" w:space="0" w:color="auto" w:frame="1"/>
          <w:lang w:val="nl-NL" w:eastAsia="nl-NL"/>
        </w:rPr>
        <w:t xml:space="preserve">is </w:t>
      </w:r>
      <w:r>
        <w:rPr>
          <w:rFonts w:eastAsia="Times New Roman" w:cs="Arial"/>
          <w:bdr w:val="none" w:sz="0" w:space="0" w:color="auto" w:frame="1"/>
          <w:lang w:val="nl-NL" w:eastAsia="nl-NL"/>
        </w:rPr>
        <w:t xml:space="preserve">bereikt </w:t>
      </w:r>
      <w:r w:rsidR="00340EE9">
        <w:rPr>
          <w:rFonts w:eastAsia="Times New Roman" w:cs="Arial"/>
          <w:bdr w:val="none" w:sz="0" w:space="0" w:color="auto" w:frame="1"/>
          <w:lang w:val="nl-NL" w:eastAsia="nl-NL"/>
        </w:rPr>
        <w:t xml:space="preserve">met de achterban is </w:t>
      </w:r>
      <w:r>
        <w:rPr>
          <w:rFonts w:eastAsia="Times New Roman" w:cs="Arial"/>
          <w:bdr w:val="none" w:sz="0" w:space="0" w:color="auto" w:frame="1"/>
          <w:lang w:val="nl-NL" w:eastAsia="nl-NL"/>
        </w:rPr>
        <w:t>over de missie, visie, doelstellingen en organisatiestructuur zal de taskforce een aanvullend voorstel formuleren over de</w:t>
      </w:r>
      <w:r w:rsidR="00340EE9">
        <w:rPr>
          <w:rFonts w:eastAsia="Times New Roman" w:cs="Arial"/>
          <w:bdr w:val="none" w:sz="0" w:space="0" w:color="auto" w:frame="1"/>
          <w:lang w:val="nl-NL" w:eastAsia="nl-NL"/>
        </w:rPr>
        <w:t xml:space="preserve"> concrete invulling</w:t>
      </w:r>
      <w:r>
        <w:rPr>
          <w:rFonts w:eastAsia="Times New Roman" w:cs="Arial"/>
          <w:bdr w:val="none" w:sz="0" w:space="0" w:color="auto" w:frame="1"/>
          <w:lang w:val="nl-NL" w:eastAsia="nl-NL"/>
        </w:rPr>
        <w:t xml:space="preserve"> van het Global Network. </w:t>
      </w:r>
      <w:r w:rsidR="00340EE9">
        <w:rPr>
          <w:rFonts w:eastAsia="Times New Roman" w:cs="Arial"/>
          <w:bdr w:val="none" w:sz="0" w:space="0" w:color="auto" w:frame="1"/>
          <w:lang w:val="nl-NL" w:eastAsia="nl-NL"/>
        </w:rPr>
        <w:t xml:space="preserve">Bovenstaand voorstel zal rondgestuurd worden naar geïnteresseerden met het verzoek commentaar te leveren. </w:t>
      </w:r>
    </w:p>
    <w:sectPr w:rsidR="00341987" w:rsidRPr="003419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D0A6E"/>
    <w:multiLevelType w:val="hybridMultilevel"/>
    <w:tmpl w:val="B18E4674"/>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44A2335A"/>
    <w:multiLevelType w:val="hybridMultilevel"/>
    <w:tmpl w:val="A22292EA"/>
    <w:lvl w:ilvl="0" w:tplc="5BA65894">
      <w:start w:val="1"/>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85D"/>
    <w:rsid w:val="0013785D"/>
    <w:rsid w:val="00145FDE"/>
    <w:rsid w:val="002019CF"/>
    <w:rsid w:val="00340EE9"/>
    <w:rsid w:val="00341987"/>
    <w:rsid w:val="0059011C"/>
    <w:rsid w:val="005E648C"/>
    <w:rsid w:val="006F6FBD"/>
    <w:rsid w:val="00722796"/>
    <w:rsid w:val="007D59B8"/>
    <w:rsid w:val="00900CD4"/>
    <w:rsid w:val="009316C6"/>
    <w:rsid w:val="00A20D34"/>
    <w:rsid w:val="00AE44B7"/>
    <w:rsid w:val="00B43382"/>
    <w:rsid w:val="00BA6364"/>
    <w:rsid w:val="00BA7456"/>
    <w:rsid w:val="00D53E81"/>
    <w:rsid w:val="00FB12D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85D"/>
    <w:pPr>
      <w:ind w:left="720"/>
      <w:contextualSpacing/>
    </w:pPr>
  </w:style>
  <w:style w:type="paragraph" w:styleId="NoSpacing">
    <w:name w:val="No Spacing"/>
    <w:uiPriority w:val="99"/>
    <w:qFormat/>
    <w:rsid w:val="00D53E8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01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9CF"/>
    <w:rPr>
      <w:rFonts w:ascii="Tahoma" w:hAnsi="Tahoma" w:cs="Tahoma"/>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85D"/>
    <w:pPr>
      <w:ind w:left="720"/>
      <w:contextualSpacing/>
    </w:pPr>
  </w:style>
  <w:style w:type="paragraph" w:styleId="NoSpacing">
    <w:name w:val="No Spacing"/>
    <w:uiPriority w:val="99"/>
    <w:qFormat/>
    <w:rsid w:val="00D53E8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01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9CF"/>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5478</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Flevoziekenhuis</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mimosa bruinooge</dc:creator>
  <cp:lastModifiedBy>Anke</cp:lastModifiedBy>
  <cp:revision>2</cp:revision>
  <dcterms:created xsi:type="dcterms:W3CDTF">2017-01-17T18:39:00Z</dcterms:created>
  <dcterms:modified xsi:type="dcterms:W3CDTF">2017-01-17T18:39:00Z</dcterms:modified>
</cp:coreProperties>
</file>